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FA" w:rsidRDefault="00A835FA" w:rsidP="00A835FA">
      <w:pPr>
        <w:spacing w:line="240" w:lineRule="exact"/>
        <w:ind w:firstLine="839"/>
        <w:jc w:val="center"/>
        <w:rPr>
          <w:b/>
          <w:sz w:val="28"/>
          <w:szCs w:val="28"/>
        </w:rPr>
      </w:pPr>
      <w:r>
        <w:rPr>
          <w:b/>
          <w:sz w:val="28"/>
          <w:szCs w:val="28"/>
        </w:rPr>
        <w:t>Порядок изменился</w:t>
      </w:r>
    </w:p>
    <w:p w:rsidR="00A835FA" w:rsidRDefault="00A835FA" w:rsidP="00A835FA">
      <w:pPr>
        <w:spacing w:line="240" w:lineRule="exact"/>
        <w:ind w:firstLine="839"/>
        <w:jc w:val="center"/>
        <w:rPr>
          <w:b/>
          <w:sz w:val="28"/>
          <w:szCs w:val="28"/>
        </w:rPr>
      </w:pPr>
    </w:p>
    <w:p w:rsidR="00A835FA" w:rsidRPr="000F1E01" w:rsidRDefault="00A835FA" w:rsidP="00A835FA">
      <w:pPr>
        <w:spacing w:line="240" w:lineRule="exact"/>
        <w:ind w:firstLine="839"/>
        <w:jc w:val="both"/>
        <w:rPr>
          <w:b/>
          <w:sz w:val="28"/>
          <w:szCs w:val="28"/>
        </w:rPr>
      </w:pPr>
      <w:r w:rsidRPr="000F1E01">
        <w:rPr>
          <w:b/>
          <w:sz w:val="28"/>
          <w:szCs w:val="28"/>
        </w:rPr>
        <w:t>от 24.11.2014 № 939н «Об утверждении Примерного порядка предоставления социальных услуг в форме социального обслуживания на дому».</w:t>
      </w:r>
    </w:p>
    <w:p w:rsidR="00A835FA" w:rsidRPr="00D633A8" w:rsidRDefault="00A835FA" w:rsidP="00A835FA">
      <w:pPr>
        <w:ind w:firstLine="840"/>
        <w:jc w:val="both"/>
        <w:rPr>
          <w:sz w:val="28"/>
          <w:szCs w:val="28"/>
        </w:rPr>
      </w:pPr>
    </w:p>
    <w:p w:rsidR="00A835FA" w:rsidRPr="00D633A8" w:rsidRDefault="00A835FA" w:rsidP="00A835FA">
      <w:pPr>
        <w:ind w:firstLine="840"/>
        <w:jc w:val="both"/>
        <w:rPr>
          <w:sz w:val="28"/>
          <w:szCs w:val="28"/>
        </w:rPr>
      </w:pPr>
      <w:proofErr w:type="gramStart"/>
      <w:r w:rsidRPr="00D633A8">
        <w:rPr>
          <w:sz w:val="28"/>
          <w:szCs w:val="28"/>
        </w:rPr>
        <w:t>Примерный порядок предоставления социальных услуг в форме социального обслуживания на дому (далее - Примерный порядок) определяет правила предоставления социальных услуг, в том числе срочных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Российской Федерации, беженцам, которые признаны нуждающимися в социальном обслуживании в форме социального обслуживания на дому и</w:t>
      </w:r>
      <w:proofErr w:type="gramEnd"/>
      <w:r w:rsidRPr="00D633A8">
        <w:rPr>
          <w:sz w:val="28"/>
          <w:szCs w:val="28"/>
        </w:rPr>
        <w:t xml:space="preserve"> </w:t>
      </w:r>
      <w:proofErr w:type="gramStart"/>
      <w:r w:rsidRPr="00D633A8">
        <w:rPr>
          <w:sz w:val="28"/>
          <w:szCs w:val="28"/>
        </w:rPr>
        <w:t>которым</w:t>
      </w:r>
      <w:proofErr w:type="gramEnd"/>
      <w:r w:rsidRPr="00D633A8">
        <w:rPr>
          <w:sz w:val="28"/>
          <w:szCs w:val="28"/>
        </w:rPr>
        <w:t xml:space="preserve"> предоставляется социальная услуга или социальные услуги (далее - получатели социальных услуг).</w:t>
      </w:r>
    </w:p>
    <w:p w:rsidR="00A835FA" w:rsidRPr="00D633A8" w:rsidRDefault="00A835FA" w:rsidP="00A835FA">
      <w:pPr>
        <w:ind w:firstLine="840"/>
        <w:jc w:val="both"/>
        <w:rPr>
          <w:sz w:val="28"/>
          <w:szCs w:val="28"/>
        </w:rPr>
      </w:pPr>
      <w:r w:rsidRPr="00D633A8">
        <w:rPr>
          <w:sz w:val="28"/>
          <w:szCs w:val="28"/>
        </w:rPr>
        <w:t xml:space="preserve">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w:t>
      </w:r>
      <w:proofErr w:type="gramStart"/>
      <w:r w:rsidRPr="00D633A8">
        <w:rPr>
          <w:sz w:val="28"/>
          <w:szCs w:val="28"/>
        </w:rPr>
        <w:t>привычной</w:t>
      </w:r>
      <w:proofErr w:type="gramEnd"/>
      <w:r w:rsidRPr="00D633A8">
        <w:rPr>
          <w:sz w:val="28"/>
          <w:szCs w:val="28"/>
        </w:rPr>
        <w:t xml:space="preserve"> благоприятной среде - месте их проживания.</w:t>
      </w:r>
    </w:p>
    <w:p w:rsidR="00A835FA" w:rsidRPr="00D633A8" w:rsidRDefault="00A835FA" w:rsidP="00A835FA">
      <w:pPr>
        <w:ind w:firstLine="840"/>
        <w:jc w:val="both"/>
        <w:rPr>
          <w:sz w:val="28"/>
          <w:szCs w:val="28"/>
        </w:rPr>
      </w:pPr>
      <w:r w:rsidRPr="00D633A8">
        <w:rPr>
          <w:sz w:val="28"/>
          <w:szCs w:val="28"/>
        </w:rPr>
        <w:t>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A835FA" w:rsidRPr="00D633A8" w:rsidRDefault="00A835FA" w:rsidP="00A835FA">
      <w:pPr>
        <w:ind w:firstLine="840"/>
        <w:jc w:val="both"/>
        <w:rPr>
          <w:sz w:val="28"/>
          <w:szCs w:val="28"/>
        </w:rPr>
      </w:pPr>
      <w:proofErr w:type="gramStart"/>
      <w:r w:rsidRPr="00D633A8">
        <w:rPr>
          <w:sz w:val="28"/>
          <w:szCs w:val="28"/>
        </w:rPr>
        <w:t xml:space="preserve">Для рассмотрения вопроса о предоставлении социальных услуг в форме социального обслуживания на дому подается в письменной или электронной форме заявление о предоставлении социальных услуг, составленное по форме, утвержденной приказом Министерства труда и социальной защиты Российской Федерации от 28 марта </w:t>
      </w:r>
      <w:smartTag w:uri="urn:schemas-microsoft-com:office:smarttags" w:element="metricconverter">
        <w:smartTagPr>
          <w:attr w:name="ProductID" w:val="2014 г"/>
        </w:smartTagPr>
        <w:r w:rsidRPr="00D633A8">
          <w:rPr>
            <w:sz w:val="28"/>
            <w:szCs w:val="28"/>
          </w:rPr>
          <w:t>2014 г</w:t>
        </w:r>
      </w:smartTag>
      <w:r w:rsidRPr="00D633A8">
        <w:rPr>
          <w:sz w:val="28"/>
          <w:szCs w:val="28"/>
        </w:rPr>
        <w:t xml:space="preserve">. N 159н "Об утверждении формы заявления о предоставлении социальных услуг" (зарегистрирован Минюстом России 26 мая </w:t>
      </w:r>
      <w:smartTag w:uri="urn:schemas-microsoft-com:office:smarttags" w:element="metricconverter">
        <w:smartTagPr>
          <w:attr w:name="ProductID" w:val="2014 г"/>
        </w:smartTagPr>
        <w:r w:rsidRPr="00D633A8">
          <w:rPr>
            <w:sz w:val="28"/>
            <w:szCs w:val="28"/>
          </w:rPr>
          <w:t>2014 г</w:t>
        </w:r>
      </w:smartTag>
      <w:r w:rsidRPr="00D633A8">
        <w:rPr>
          <w:sz w:val="28"/>
          <w:szCs w:val="28"/>
        </w:rPr>
        <w:t>. N 32430</w:t>
      </w:r>
      <w:proofErr w:type="gramEnd"/>
      <w:r w:rsidRPr="00D633A8">
        <w:rPr>
          <w:sz w:val="28"/>
          <w:szCs w:val="28"/>
        </w:rPr>
        <w:t>) (далее - заявление).</w:t>
      </w:r>
    </w:p>
    <w:p w:rsidR="00A835FA" w:rsidRPr="00D633A8" w:rsidRDefault="00A835FA" w:rsidP="00A835FA">
      <w:pPr>
        <w:ind w:firstLine="840"/>
        <w:jc w:val="both"/>
        <w:rPr>
          <w:sz w:val="28"/>
          <w:szCs w:val="28"/>
        </w:rPr>
      </w:pPr>
      <w:r w:rsidRPr="00D633A8">
        <w:rPr>
          <w:sz w:val="28"/>
          <w:szCs w:val="28"/>
        </w:rPr>
        <w:t>Получатели социальных услуг вправе участвовать в правоотношениях по предоставлению социальных услуг в форме социального обслуживания на дому лично либо через законного представителя (далее - представитель).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A835FA" w:rsidRPr="00D633A8" w:rsidRDefault="00A835FA" w:rsidP="00A835FA">
      <w:pPr>
        <w:ind w:firstLine="840"/>
        <w:jc w:val="both"/>
        <w:rPr>
          <w:sz w:val="28"/>
          <w:szCs w:val="28"/>
        </w:rPr>
      </w:pPr>
      <w:r w:rsidRPr="00D633A8">
        <w:rPr>
          <w:sz w:val="28"/>
          <w:szCs w:val="28"/>
        </w:rPr>
        <w:t>Социальные услуги в форме социального обслуживания на дому предоставляются бесплатно, за плату или частичную плату.</w:t>
      </w:r>
    </w:p>
    <w:p w:rsidR="00A835FA" w:rsidRPr="00D633A8" w:rsidRDefault="00A835FA" w:rsidP="00A835FA">
      <w:pPr>
        <w:ind w:firstLine="840"/>
        <w:jc w:val="both"/>
        <w:rPr>
          <w:sz w:val="28"/>
          <w:szCs w:val="28"/>
        </w:rPr>
      </w:pPr>
      <w:r w:rsidRPr="00D633A8">
        <w:rPr>
          <w:sz w:val="28"/>
          <w:szCs w:val="28"/>
        </w:rPr>
        <w:t xml:space="preserve">Решение об условиях оказания социальных услуг в форме социального обслуживания на дому (бесплатно, за плату или частичную плату) принимается на основании представляемых получателем социальных услуг (представителем) документов, с учетом среднедушевого дохода </w:t>
      </w:r>
      <w:r w:rsidRPr="00D633A8">
        <w:rPr>
          <w:sz w:val="28"/>
          <w:szCs w:val="28"/>
        </w:rPr>
        <w:lastRenderedPageBreak/>
        <w:t>получателя социальных услуг, величины прожиточного минимума, установленного в субъекте Российской Федерации, а также тарифов на социальные услуги.</w:t>
      </w:r>
    </w:p>
    <w:p w:rsidR="00A835FA" w:rsidRPr="00D633A8" w:rsidRDefault="00A835FA" w:rsidP="00A835FA">
      <w:pPr>
        <w:ind w:firstLine="840"/>
        <w:jc w:val="both"/>
        <w:rPr>
          <w:sz w:val="28"/>
          <w:szCs w:val="28"/>
        </w:rPr>
      </w:pPr>
      <w:r w:rsidRPr="00D633A8">
        <w:rPr>
          <w:sz w:val="28"/>
          <w:szCs w:val="28"/>
        </w:rPr>
        <w:t>Социальные услуги в форме социального обслуживания на дому предоставляются бесплатно: несовершеннолетним детям; лицам, пострадавшим в результате чрезвычайных ситуаций, вооруженных межнациональных (межэтнических) конфликтов; иным категориям граждан, определенным нормативными правовыми актами субъектов Российской Федерации.</w:t>
      </w:r>
    </w:p>
    <w:p w:rsidR="00A835FA" w:rsidRPr="00D633A8" w:rsidRDefault="00A835FA" w:rsidP="00A835FA">
      <w:pPr>
        <w:ind w:firstLine="840"/>
        <w:jc w:val="both"/>
        <w:rPr>
          <w:sz w:val="28"/>
          <w:szCs w:val="28"/>
        </w:rPr>
      </w:pPr>
      <w:r w:rsidRPr="00D633A8">
        <w:rPr>
          <w:sz w:val="28"/>
          <w:szCs w:val="28"/>
        </w:rPr>
        <w:t xml:space="preserve"> Социальные услуги в форме социального обслуживания на дому предоставляются за плату или частичную плату,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субъекта Российской Федерации.</w:t>
      </w:r>
    </w:p>
    <w:p w:rsidR="00A835FA" w:rsidRPr="00D633A8" w:rsidRDefault="00A835FA" w:rsidP="00A835FA">
      <w:pPr>
        <w:ind w:firstLine="840"/>
        <w:jc w:val="both"/>
        <w:rPr>
          <w:sz w:val="28"/>
          <w:szCs w:val="28"/>
        </w:rPr>
      </w:pPr>
      <w:r w:rsidRPr="00D633A8">
        <w:rPr>
          <w:sz w:val="28"/>
          <w:szCs w:val="28"/>
        </w:rPr>
        <w:t xml:space="preserve"> Социальные услуги в форме социального обслуживания на дому предоставляются бесплатно в том случае, если на дату обращения среднедушевой доход получателя социальных </w:t>
      </w:r>
      <w:proofErr w:type="gramStart"/>
      <w:r w:rsidRPr="00D633A8">
        <w:rPr>
          <w:sz w:val="28"/>
          <w:szCs w:val="28"/>
        </w:rPr>
        <w:t>услуг</w:t>
      </w:r>
      <w:proofErr w:type="gramEnd"/>
      <w:r w:rsidRPr="00D633A8">
        <w:rPr>
          <w:sz w:val="28"/>
          <w:szCs w:val="28"/>
        </w:rPr>
        <w:t xml:space="preserve">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A835FA" w:rsidRDefault="00A835FA" w:rsidP="00A835FA">
      <w:pPr>
        <w:ind w:firstLine="840"/>
        <w:jc w:val="both"/>
        <w:rPr>
          <w:sz w:val="28"/>
          <w:szCs w:val="28"/>
        </w:rPr>
      </w:pPr>
      <w:r w:rsidRPr="00D633A8">
        <w:rPr>
          <w:sz w:val="28"/>
          <w:szCs w:val="28"/>
        </w:rPr>
        <w:t>Плата за предоставление социальных услуг в форме социального обслуживания на дому производится в соответствии с договором.</w:t>
      </w:r>
    </w:p>
    <w:p w:rsidR="00C04D66" w:rsidRDefault="00C04D66"/>
    <w:sectPr w:rsidR="00C04D66" w:rsidSect="00C04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5FA"/>
    <w:rsid w:val="00093A5E"/>
    <w:rsid w:val="00353EE8"/>
    <w:rsid w:val="00A835FA"/>
    <w:rsid w:val="00C04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Company>Прокуратура</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2015-02-09T12:40:00Z</dcterms:created>
  <dcterms:modified xsi:type="dcterms:W3CDTF">2015-02-09T12:41:00Z</dcterms:modified>
</cp:coreProperties>
</file>